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40E88" w14:textId="77777777" w:rsidR="002A3EF8" w:rsidRDefault="009E2B67" w:rsidP="00DD32F4">
      <w:pPr>
        <w:pStyle w:val="Sottotitolo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AA2ED9F" wp14:editId="3782C840">
            <wp:extent cx="6153150" cy="1190625"/>
            <wp:effectExtent l="0" t="0" r="0" b="9525"/>
            <wp:docPr id="1" name="Immagine 1" descr="loghi_C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_CS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E4196" w14:textId="77777777" w:rsidR="008E1C07" w:rsidRPr="008E1C07" w:rsidRDefault="008E1C07" w:rsidP="008E1C07">
      <w:pPr>
        <w:ind w:firstLine="708"/>
        <w:jc w:val="center"/>
        <w:rPr>
          <w:sz w:val="24"/>
          <w:szCs w:val="24"/>
        </w:rPr>
      </w:pPr>
      <w:r w:rsidRPr="008E1C07">
        <w:rPr>
          <w:sz w:val="24"/>
          <w:szCs w:val="24"/>
        </w:rPr>
        <w:t xml:space="preserve">13 GENNAIO 2023 ORE 20.30 </w:t>
      </w:r>
    </w:p>
    <w:p w14:paraId="2746EA97" w14:textId="77777777" w:rsidR="008E1C07" w:rsidRPr="008E1C07" w:rsidRDefault="008E1C07" w:rsidP="008E1C07">
      <w:pPr>
        <w:ind w:firstLine="708"/>
        <w:jc w:val="center"/>
        <w:rPr>
          <w:b/>
          <w:sz w:val="24"/>
          <w:szCs w:val="24"/>
        </w:rPr>
      </w:pPr>
      <w:r w:rsidRPr="008E1C07">
        <w:rPr>
          <w:b/>
          <w:sz w:val="24"/>
          <w:szCs w:val="24"/>
        </w:rPr>
        <w:t>GIOIA, TRISTEZZA, RABBIA, DISGUSTO, PAURA</w:t>
      </w:r>
    </w:p>
    <w:p w14:paraId="66A26730" w14:textId="77777777" w:rsidR="008E1C07" w:rsidRPr="008E1C07" w:rsidRDefault="008E1C07" w:rsidP="008E1C07">
      <w:pPr>
        <w:ind w:firstLine="708"/>
        <w:jc w:val="center"/>
        <w:rPr>
          <w:sz w:val="24"/>
          <w:szCs w:val="24"/>
        </w:rPr>
      </w:pPr>
      <w:r w:rsidRPr="008E1C07">
        <w:rPr>
          <w:sz w:val="24"/>
          <w:szCs w:val="24"/>
        </w:rPr>
        <w:t xml:space="preserve">Come aiutare i nostri figli ad esprimere le emozioni </w:t>
      </w:r>
    </w:p>
    <w:p w14:paraId="7F5D8F73" w14:textId="77777777" w:rsidR="008E1C07" w:rsidRPr="008E1C07" w:rsidRDefault="008E1C07" w:rsidP="008E1C07">
      <w:pPr>
        <w:ind w:firstLine="708"/>
        <w:jc w:val="center"/>
        <w:rPr>
          <w:sz w:val="24"/>
          <w:szCs w:val="24"/>
        </w:rPr>
      </w:pPr>
      <w:r w:rsidRPr="008E1C07">
        <w:rPr>
          <w:sz w:val="24"/>
          <w:szCs w:val="24"/>
        </w:rPr>
        <w:t xml:space="preserve">Caterina Di </w:t>
      </w:r>
      <w:proofErr w:type="spellStart"/>
      <w:r w:rsidRPr="008E1C07">
        <w:rPr>
          <w:sz w:val="24"/>
          <w:szCs w:val="24"/>
        </w:rPr>
        <w:t>Chio</w:t>
      </w:r>
      <w:proofErr w:type="spellEnd"/>
      <w:r w:rsidRPr="008E1C07">
        <w:rPr>
          <w:sz w:val="24"/>
          <w:szCs w:val="24"/>
        </w:rPr>
        <w:t xml:space="preserve">, psicologa e psicoterapeuta </w:t>
      </w:r>
    </w:p>
    <w:p w14:paraId="43552803" w14:textId="77777777" w:rsidR="008E1C07" w:rsidRPr="008E1C07" w:rsidRDefault="008E1C07" w:rsidP="008E1C07">
      <w:pPr>
        <w:ind w:firstLine="708"/>
        <w:jc w:val="center"/>
        <w:rPr>
          <w:sz w:val="24"/>
          <w:szCs w:val="24"/>
        </w:rPr>
      </w:pPr>
      <w:r w:rsidRPr="008E1C07">
        <w:rPr>
          <w:sz w:val="24"/>
          <w:szCs w:val="24"/>
        </w:rPr>
        <w:t xml:space="preserve">Volvera (TO) Teatro </w:t>
      </w:r>
      <w:proofErr w:type="spellStart"/>
      <w:r w:rsidRPr="008E1C07">
        <w:rPr>
          <w:sz w:val="24"/>
          <w:szCs w:val="24"/>
        </w:rPr>
        <w:t>Bossatis</w:t>
      </w:r>
      <w:proofErr w:type="spellEnd"/>
      <w:r w:rsidRPr="008E1C07">
        <w:rPr>
          <w:sz w:val="24"/>
          <w:szCs w:val="24"/>
        </w:rPr>
        <w:t xml:space="preserve"> via </w:t>
      </w:r>
      <w:proofErr w:type="spellStart"/>
      <w:r w:rsidRPr="008E1C07">
        <w:rPr>
          <w:sz w:val="24"/>
          <w:szCs w:val="24"/>
        </w:rPr>
        <w:t>Ponsati</w:t>
      </w:r>
      <w:proofErr w:type="spellEnd"/>
      <w:r w:rsidRPr="008E1C07">
        <w:rPr>
          <w:sz w:val="24"/>
          <w:szCs w:val="24"/>
        </w:rPr>
        <w:t xml:space="preserve"> 69</w:t>
      </w:r>
    </w:p>
    <w:p w14:paraId="34ECD109" w14:textId="77777777" w:rsidR="008E1C07" w:rsidRPr="008E1C07" w:rsidRDefault="008E1C07" w:rsidP="003D3621">
      <w:pPr>
        <w:ind w:firstLine="708"/>
        <w:jc w:val="both"/>
        <w:rPr>
          <w:sz w:val="24"/>
          <w:szCs w:val="24"/>
        </w:rPr>
      </w:pPr>
    </w:p>
    <w:p w14:paraId="7C1C06DB" w14:textId="77777777" w:rsidR="00691044" w:rsidRPr="00877E33" w:rsidRDefault="00087A62" w:rsidP="00DD32F4">
      <w:pPr>
        <w:ind w:firstLine="266"/>
        <w:jc w:val="both"/>
        <w:rPr>
          <w:rFonts w:cstheme="minorHAnsi"/>
        </w:rPr>
      </w:pPr>
      <w:r w:rsidRPr="00877E33">
        <w:rPr>
          <w:rFonts w:cstheme="minorHAnsi"/>
        </w:rPr>
        <w:t xml:space="preserve">Riprendiamo nel nuovo anno il percorso di serate per genitori e figli organizzato dal </w:t>
      </w:r>
      <w:proofErr w:type="spellStart"/>
      <w:r w:rsidRPr="00877E33">
        <w:rPr>
          <w:rFonts w:cstheme="minorHAnsi"/>
        </w:rPr>
        <w:t>CIdiS</w:t>
      </w:r>
      <w:proofErr w:type="spellEnd"/>
      <w:r w:rsidRPr="00877E33">
        <w:rPr>
          <w:rFonts w:cstheme="minorHAnsi"/>
        </w:rPr>
        <w:t xml:space="preserve">, in collaborazione con il Gruppo Abele. </w:t>
      </w:r>
    </w:p>
    <w:p w14:paraId="5A3FEF6D" w14:textId="49E65054" w:rsidR="00691044" w:rsidRPr="00877E33" w:rsidRDefault="00691044" w:rsidP="00DD32F4">
      <w:pPr>
        <w:ind w:firstLine="266"/>
        <w:jc w:val="both"/>
        <w:rPr>
          <w:rFonts w:cstheme="minorHAnsi"/>
        </w:rPr>
      </w:pPr>
      <w:r w:rsidRPr="00877E33">
        <w:rPr>
          <w:rFonts w:cstheme="minorHAnsi"/>
        </w:rPr>
        <w:t xml:space="preserve">Serate di incontro, confronto, approfondimento per i genitori con esperti che ci aiutino a riflettere sui temi dell’educazione. Non una scuola. Non ci sono modi giusti o sbagliati di essere genitori, ma percorsi di ricerca insieme. Come sosteneva il grande pedagogista Paulo </w:t>
      </w:r>
      <w:proofErr w:type="spellStart"/>
      <w:r w:rsidRPr="00877E33">
        <w:rPr>
          <w:rFonts w:cstheme="minorHAnsi"/>
        </w:rPr>
        <w:t>Freire</w:t>
      </w:r>
      <w:proofErr w:type="spellEnd"/>
      <w:r w:rsidRPr="00877E33">
        <w:rPr>
          <w:rFonts w:cstheme="minorHAnsi"/>
        </w:rPr>
        <w:t xml:space="preserve"> “Nessuno educa nessuno, nessuno si educa da solo, gli uomini si educano insieme, con la mediazione del mondo</w:t>
      </w:r>
      <w:r w:rsidR="00DD32F4">
        <w:rPr>
          <w:rFonts w:cstheme="minorHAnsi"/>
        </w:rPr>
        <w:t>”.</w:t>
      </w:r>
      <w:r w:rsidRPr="00877E33">
        <w:rPr>
          <w:rFonts w:cstheme="minorHAnsi"/>
        </w:rPr>
        <w:t xml:space="preserve"> Genitori Imperfetti Cercasi propone un percorso in cui insieme cerchiamo risposte per accompagnare i nostri figli a crescere in un mondo sempre più complesso e difficile da decifrare.</w:t>
      </w:r>
    </w:p>
    <w:p w14:paraId="61D109C7" w14:textId="71307014" w:rsidR="00877E33" w:rsidRPr="00877E33" w:rsidRDefault="00877E33" w:rsidP="00DD32F4">
      <w:pPr>
        <w:spacing w:after="0" w:line="240" w:lineRule="auto"/>
        <w:ind w:firstLine="284"/>
        <w:jc w:val="both"/>
        <w:rPr>
          <w:rFonts w:cstheme="minorHAnsi"/>
        </w:rPr>
      </w:pPr>
      <w:r w:rsidRPr="00877E33">
        <w:rPr>
          <w:rFonts w:cstheme="minorHAnsi"/>
        </w:rPr>
        <w:t>Per l’inizio dell’anno abbiamo scelto un tema importante: le emozioni e la loro funzione nella vita delle persone. I nostri figli, per crescere, hanno bisogno di armonia tra mente e cuore. Spesso nei processi di apprendimento la componente emotiva</w:t>
      </w:r>
      <w:r w:rsidR="00DD32F4" w:rsidRPr="00DD32F4">
        <w:rPr>
          <w:rFonts w:cstheme="minorHAnsi"/>
        </w:rPr>
        <w:t xml:space="preserve"> </w:t>
      </w:r>
      <w:r w:rsidR="00DD32F4">
        <w:rPr>
          <w:rFonts w:cstheme="minorHAnsi"/>
        </w:rPr>
        <w:t>è</w:t>
      </w:r>
      <w:r w:rsidR="00DD32F4" w:rsidRPr="00877E33">
        <w:rPr>
          <w:rFonts w:cstheme="minorHAnsi"/>
        </w:rPr>
        <w:t xml:space="preserve"> sottovalutata</w:t>
      </w:r>
      <w:r w:rsidRPr="00877E33">
        <w:rPr>
          <w:rFonts w:cstheme="minorHAnsi"/>
        </w:rPr>
        <w:t xml:space="preserve">, privilegiando </w:t>
      </w:r>
      <w:r w:rsidR="00DD32F4" w:rsidRPr="00877E33">
        <w:rPr>
          <w:rFonts w:cstheme="minorHAnsi"/>
        </w:rPr>
        <w:t xml:space="preserve">le nozioni </w:t>
      </w:r>
      <w:r w:rsidR="00DD32F4">
        <w:rPr>
          <w:rFonts w:cstheme="minorHAnsi"/>
        </w:rPr>
        <w:t xml:space="preserve">e </w:t>
      </w:r>
      <w:r w:rsidRPr="00877E33">
        <w:rPr>
          <w:rFonts w:cstheme="minorHAnsi"/>
        </w:rPr>
        <w:t xml:space="preserve">le procedure. </w:t>
      </w:r>
      <w:r w:rsidR="00DD32F4">
        <w:rPr>
          <w:rFonts w:cstheme="minorHAnsi"/>
        </w:rPr>
        <w:t xml:space="preserve">Con questa </w:t>
      </w:r>
      <w:r w:rsidRPr="00877E33">
        <w:rPr>
          <w:rFonts w:cstheme="minorHAnsi"/>
        </w:rPr>
        <w:t>sera</w:t>
      </w:r>
      <w:r w:rsidR="00DD32F4">
        <w:rPr>
          <w:rFonts w:cstheme="minorHAnsi"/>
        </w:rPr>
        <w:t>ta</w:t>
      </w:r>
      <w:r w:rsidRPr="00877E33">
        <w:rPr>
          <w:rFonts w:cstheme="minorHAnsi"/>
        </w:rPr>
        <w:t xml:space="preserve"> vogliamo approfondire</w:t>
      </w:r>
      <w:r w:rsidR="00D212BF" w:rsidRPr="00877E33">
        <w:rPr>
          <w:rFonts w:cstheme="minorHAnsi"/>
        </w:rPr>
        <w:t xml:space="preserve"> il ruolo delle emozioni nella crescita dei nostri figli</w:t>
      </w:r>
      <w:r w:rsidR="00DD32F4">
        <w:rPr>
          <w:rFonts w:cstheme="minorHAnsi"/>
        </w:rPr>
        <w:t xml:space="preserve"> insieme a</w:t>
      </w:r>
      <w:r w:rsidRPr="00877E33">
        <w:rPr>
          <w:rFonts w:cstheme="minorHAnsi"/>
        </w:rPr>
        <w:t xml:space="preserve"> Caterina </w:t>
      </w:r>
      <w:r w:rsidR="00DD32F4" w:rsidRPr="00877E33">
        <w:rPr>
          <w:rFonts w:cstheme="minorHAnsi"/>
        </w:rPr>
        <w:t xml:space="preserve">Di </w:t>
      </w:r>
      <w:proofErr w:type="spellStart"/>
      <w:r w:rsidRPr="00877E33">
        <w:rPr>
          <w:rFonts w:cstheme="minorHAnsi"/>
        </w:rPr>
        <w:t>Chio</w:t>
      </w:r>
      <w:proofErr w:type="spellEnd"/>
      <w:r w:rsidRPr="00877E33">
        <w:rPr>
          <w:rFonts w:cstheme="minorHAnsi"/>
        </w:rPr>
        <w:t>, psicologa e psicoterapeuta, già maestra, con una lunga esperienza</w:t>
      </w:r>
      <w:r w:rsidRPr="00877E33">
        <w:rPr>
          <w:rFonts w:eastAsia="Times New Roman" w:cstheme="minorHAnsi"/>
          <w:lang w:eastAsia="it-IT"/>
        </w:rPr>
        <w:t xml:space="preserve"> </w:t>
      </w:r>
      <w:r w:rsidRPr="00877E33">
        <w:rPr>
          <w:rFonts w:cstheme="minorHAnsi"/>
        </w:rPr>
        <w:t>di formatrice</w:t>
      </w:r>
      <w:r w:rsidR="00D212BF">
        <w:rPr>
          <w:rFonts w:cstheme="minorHAnsi"/>
        </w:rPr>
        <w:t xml:space="preserve"> e </w:t>
      </w:r>
      <w:r w:rsidR="00DD32F4">
        <w:rPr>
          <w:rFonts w:cstheme="minorHAnsi"/>
        </w:rPr>
        <w:t>a</w:t>
      </w:r>
      <w:r w:rsidR="00D212BF" w:rsidRPr="00D212BF">
        <w:rPr>
          <w:rFonts w:cstheme="minorHAnsi"/>
        </w:rPr>
        <w:t xml:space="preserve">utrice di alcune pubblicazioni, tra cui </w:t>
      </w:r>
      <w:r w:rsidR="00D212BF" w:rsidRPr="00DD32F4">
        <w:rPr>
          <w:rFonts w:cstheme="minorHAnsi"/>
          <w:i/>
          <w:iCs/>
        </w:rPr>
        <w:t>Emozioni in relazione</w:t>
      </w:r>
      <w:r w:rsidR="00D212BF" w:rsidRPr="00D212BF">
        <w:rPr>
          <w:rFonts w:cstheme="minorHAnsi"/>
        </w:rPr>
        <w:t xml:space="preserve">, per la casa editrice </w:t>
      </w:r>
      <w:proofErr w:type="spellStart"/>
      <w:r w:rsidR="00D212BF" w:rsidRPr="00D212BF">
        <w:rPr>
          <w:rFonts w:cstheme="minorHAnsi"/>
        </w:rPr>
        <w:t>Erickson</w:t>
      </w:r>
      <w:proofErr w:type="spellEnd"/>
      <w:r w:rsidRPr="00877E33">
        <w:rPr>
          <w:rFonts w:cstheme="minorHAnsi"/>
        </w:rPr>
        <w:t>. Ci interrogheremo su come aiutarli a riconoscerle, esprimerle e farne buon uso, per favorire una crescita armonica e globale.</w:t>
      </w:r>
    </w:p>
    <w:p w14:paraId="39491067" w14:textId="77777777" w:rsidR="00DD32F4" w:rsidRDefault="00DD32F4" w:rsidP="00DD32F4">
      <w:pPr>
        <w:shd w:val="clear" w:color="auto" w:fill="FFFFFF"/>
        <w:spacing w:after="0" w:line="240" w:lineRule="auto"/>
        <w:ind w:firstLine="284"/>
        <w:jc w:val="both"/>
        <w:rPr>
          <w:rFonts w:cstheme="minorHAnsi"/>
        </w:rPr>
      </w:pPr>
    </w:p>
    <w:p w14:paraId="0F245846" w14:textId="6BFD2990" w:rsidR="00C666E0" w:rsidRPr="00877E33" w:rsidRDefault="00C666E0" w:rsidP="00C666E0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b/>
        </w:rPr>
      </w:pPr>
      <w:r w:rsidRPr="00877E33">
        <w:rPr>
          <w:rFonts w:cstheme="minorHAnsi"/>
        </w:rPr>
        <w:t xml:space="preserve">La serata </w:t>
      </w:r>
      <w:r>
        <w:rPr>
          <w:rFonts w:cstheme="minorHAnsi"/>
        </w:rPr>
        <w:t xml:space="preserve">avrà </w:t>
      </w:r>
      <w:r w:rsidRPr="00877E33">
        <w:rPr>
          <w:rFonts w:cstheme="minorHAnsi"/>
        </w:rPr>
        <w:t>inizi</w:t>
      </w:r>
      <w:r>
        <w:rPr>
          <w:rFonts w:cstheme="minorHAnsi"/>
        </w:rPr>
        <w:t xml:space="preserve">o alle </w:t>
      </w:r>
      <w:r w:rsidRPr="00877E33">
        <w:rPr>
          <w:rFonts w:cstheme="minorHAnsi"/>
        </w:rPr>
        <w:t>20.30 con dolci e caffè e un momento di chiacchiere per conoscerci</w:t>
      </w:r>
      <w:r>
        <w:rPr>
          <w:rFonts w:cstheme="minorHAnsi"/>
        </w:rPr>
        <w:t xml:space="preserve">; alle </w:t>
      </w:r>
      <w:r w:rsidRPr="00877E33">
        <w:rPr>
          <w:rFonts w:cstheme="minorHAnsi"/>
        </w:rPr>
        <w:t>21.00 prender</w:t>
      </w:r>
      <w:r>
        <w:rPr>
          <w:rFonts w:cstheme="minorHAnsi"/>
        </w:rPr>
        <w:t xml:space="preserve">anno </w:t>
      </w:r>
      <w:r w:rsidRPr="00877E33">
        <w:rPr>
          <w:rFonts w:cstheme="minorHAnsi"/>
        </w:rPr>
        <w:t>avvio l</w:t>
      </w:r>
      <w:r>
        <w:rPr>
          <w:rFonts w:cstheme="minorHAnsi"/>
        </w:rPr>
        <w:t>a</w:t>
      </w:r>
      <w:r w:rsidRPr="00877E33">
        <w:rPr>
          <w:rFonts w:cstheme="minorHAnsi"/>
        </w:rPr>
        <w:t xml:space="preserve"> conferenz</w:t>
      </w:r>
      <w:r>
        <w:rPr>
          <w:rFonts w:cstheme="minorHAnsi"/>
        </w:rPr>
        <w:t>a</w:t>
      </w:r>
      <w:r w:rsidRPr="00877E33">
        <w:rPr>
          <w:rFonts w:cstheme="minorHAnsi"/>
        </w:rPr>
        <w:t xml:space="preserve"> per gli adulti</w:t>
      </w:r>
      <w:r>
        <w:rPr>
          <w:rFonts w:cstheme="minorHAnsi"/>
        </w:rPr>
        <w:t xml:space="preserve"> e, pa</w:t>
      </w:r>
      <w:r w:rsidRPr="00877E33">
        <w:rPr>
          <w:rFonts w:cstheme="minorHAnsi"/>
        </w:rPr>
        <w:t>rallelamente</w:t>
      </w:r>
      <w:r>
        <w:rPr>
          <w:rFonts w:cstheme="minorHAnsi"/>
        </w:rPr>
        <w:t xml:space="preserve">, i </w:t>
      </w:r>
      <w:r w:rsidRPr="00877E33">
        <w:rPr>
          <w:rFonts w:cstheme="minorHAnsi"/>
        </w:rPr>
        <w:t xml:space="preserve">laboratori </w:t>
      </w:r>
      <w:r>
        <w:rPr>
          <w:rFonts w:cstheme="minorHAnsi"/>
        </w:rPr>
        <w:t xml:space="preserve">di Storie e </w:t>
      </w:r>
      <w:proofErr w:type="spellStart"/>
      <w:r>
        <w:rPr>
          <w:rFonts w:cstheme="minorHAnsi"/>
        </w:rPr>
        <w:t>Creattività</w:t>
      </w:r>
      <w:proofErr w:type="spellEnd"/>
      <w:r w:rsidRPr="00877E33">
        <w:rPr>
          <w:rFonts w:cstheme="minorHAnsi"/>
        </w:rPr>
        <w:t xml:space="preserve"> per i bambini/e </w:t>
      </w:r>
      <w:proofErr w:type="spellStart"/>
      <w:r w:rsidRPr="00877E33">
        <w:rPr>
          <w:rFonts w:cstheme="minorHAnsi"/>
        </w:rPr>
        <w:t>e</w:t>
      </w:r>
      <w:proofErr w:type="spellEnd"/>
      <w:r w:rsidRPr="00877E33">
        <w:rPr>
          <w:rFonts w:cstheme="minorHAnsi"/>
        </w:rPr>
        <w:t xml:space="preserve"> i ragazzi/e</w:t>
      </w:r>
      <w:r>
        <w:rPr>
          <w:rFonts w:cstheme="minorHAnsi"/>
        </w:rPr>
        <w:t xml:space="preserve">,  condotti dall’Associazione </w:t>
      </w:r>
      <w:proofErr w:type="spellStart"/>
      <w:r>
        <w:rPr>
          <w:rFonts w:cstheme="minorHAnsi"/>
        </w:rPr>
        <w:t>Hakuna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Matata</w:t>
      </w:r>
      <w:proofErr w:type="spellEnd"/>
      <w:r>
        <w:rPr>
          <w:rFonts w:cstheme="minorHAnsi"/>
        </w:rPr>
        <w:t xml:space="preserve"> e dalla Cooperativa San Donato.  </w:t>
      </w:r>
    </w:p>
    <w:p w14:paraId="2A40B019" w14:textId="77777777" w:rsidR="00215685" w:rsidRPr="00877E33" w:rsidRDefault="00215685" w:rsidP="00126321">
      <w:pPr>
        <w:ind w:firstLine="360"/>
        <w:jc w:val="both"/>
        <w:rPr>
          <w:rFonts w:cstheme="minorHAnsi"/>
        </w:rPr>
      </w:pPr>
    </w:p>
    <w:p w14:paraId="0EB07BA9" w14:textId="77777777" w:rsidR="00FB0682" w:rsidRPr="00DD32F4" w:rsidRDefault="00C44A4D" w:rsidP="00C44A4D">
      <w:pPr>
        <w:jc w:val="both"/>
        <w:rPr>
          <w:rFonts w:cstheme="minorHAnsi"/>
          <w:b/>
          <w:bCs/>
        </w:rPr>
      </w:pPr>
      <w:r w:rsidRPr="00DD32F4">
        <w:rPr>
          <w:rFonts w:cstheme="minorHAnsi"/>
          <w:b/>
          <w:bCs/>
        </w:rPr>
        <w:t xml:space="preserve">Ingresso libero e gratuito. </w:t>
      </w:r>
    </w:p>
    <w:p w14:paraId="2384CE4D" w14:textId="77777777" w:rsidR="00B5728D" w:rsidRPr="00DD32F4" w:rsidRDefault="00C44A4D" w:rsidP="00C44A4D">
      <w:pPr>
        <w:jc w:val="both"/>
        <w:rPr>
          <w:rFonts w:cstheme="minorHAnsi"/>
          <w:sz w:val="20"/>
          <w:szCs w:val="20"/>
        </w:rPr>
      </w:pPr>
      <w:r w:rsidRPr="00DD32F4">
        <w:rPr>
          <w:rFonts w:cstheme="minorHAnsi"/>
          <w:sz w:val="20"/>
          <w:szCs w:val="20"/>
        </w:rPr>
        <w:t xml:space="preserve">Per informazioni  </w:t>
      </w:r>
      <w:hyperlink r:id="rId7" w:history="1">
        <w:r w:rsidR="0051474A" w:rsidRPr="00DD32F4">
          <w:rPr>
            <w:rStyle w:val="Collegamentoipertestuale"/>
            <w:rFonts w:cstheme="minorHAnsi"/>
            <w:b/>
            <w:bCs/>
            <w:sz w:val="20"/>
            <w:szCs w:val="20"/>
          </w:rPr>
          <w:t>progetti@cidis.org</w:t>
        </w:r>
      </w:hyperlink>
      <w:r w:rsidR="0051474A" w:rsidRPr="00DD32F4">
        <w:rPr>
          <w:rStyle w:val="Collegamentoipertestuale"/>
          <w:rFonts w:cstheme="minorHAnsi"/>
          <w:sz w:val="20"/>
          <w:szCs w:val="20"/>
          <w:u w:val="none"/>
        </w:rPr>
        <w:t xml:space="preserve"> </w:t>
      </w:r>
      <w:r w:rsidR="0051474A" w:rsidRPr="00DD32F4">
        <w:rPr>
          <w:rFonts w:cstheme="minorHAnsi"/>
          <w:sz w:val="20"/>
          <w:szCs w:val="20"/>
        </w:rPr>
        <w:t xml:space="preserve">e </w:t>
      </w:r>
      <w:hyperlink r:id="rId8" w:history="1">
        <w:r w:rsidR="0051474A" w:rsidRPr="00DD32F4">
          <w:rPr>
            <w:rStyle w:val="Collegamentoipertestuale"/>
            <w:rFonts w:cstheme="minorHAnsi"/>
            <w:b/>
            <w:bCs/>
            <w:sz w:val="20"/>
            <w:szCs w:val="20"/>
          </w:rPr>
          <w:t>genitori.imperfetti@gruppoabele.org</w:t>
        </w:r>
      </w:hyperlink>
      <w:r w:rsidRPr="00DD32F4">
        <w:rPr>
          <w:rFonts w:cstheme="minorHAnsi"/>
          <w:sz w:val="20"/>
          <w:szCs w:val="20"/>
        </w:rPr>
        <w:t xml:space="preserve"> </w:t>
      </w:r>
    </w:p>
    <w:p w14:paraId="38EB1386" w14:textId="77777777" w:rsidR="00126321" w:rsidRDefault="001F2559" w:rsidP="00126321">
      <w:pPr>
        <w:spacing w:line="240" w:lineRule="auto"/>
        <w:jc w:val="both"/>
        <w:rPr>
          <w:rStyle w:val="Collegamentoipertestuale"/>
          <w:rFonts w:cstheme="minorHAnsi"/>
          <w:b/>
          <w:color w:val="1155CC"/>
          <w:sz w:val="20"/>
          <w:szCs w:val="20"/>
          <w:shd w:val="clear" w:color="auto" w:fill="FFFFFF"/>
        </w:rPr>
      </w:pPr>
      <w:r w:rsidRPr="002A3EF8">
        <w:rPr>
          <w:sz w:val="20"/>
          <w:szCs w:val="20"/>
        </w:rPr>
        <w:t xml:space="preserve">Il programma complessivo su </w:t>
      </w:r>
      <w:hyperlink r:id="rId9" w:tgtFrame="_blank" w:history="1">
        <w:r w:rsidR="00126321" w:rsidRPr="00C13651">
          <w:rPr>
            <w:rStyle w:val="Collegamentoipertestuale"/>
            <w:rFonts w:cstheme="minorHAnsi"/>
            <w:b/>
            <w:color w:val="1155CC"/>
            <w:sz w:val="20"/>
            <w:szCs w:val="20"/>
            <w:shd w:val="clear" w:color="auto" w:fill="FFFFFF"/>
          </w:rPr>
          <w:t>https://www.gruppoabele.org/event/genitori-imperfetti-cercasi-2/</w:t>
        </w:r>
      </w:hyperlink>
    </w:p>
    <w:p w14:paraId="2D58D452" w14:textId="77777777" w:rsidR="002A3EF8" w:rsidRPr="003E5935" w:rsidRDefault="009E2B67" w:rsidP="00C44A4D">
      <w:pPr>
        <w:jc w:val="both"/>
        <w:rPr>
          <w:color w:val="FF0000"/>
          <w:sz w:val="24"/>
          <w:szCs w:val="24"/>
        </w:rPr>
      </w:pPr>
      <w:r>
        <w:rPr>
          <w:rStyle w:val="Collegamentoipertestuale"/>
          <w:noProof/>
          <w:sz w:val="24"/>
          <w:szCs w:val="24"/>
          <w:lang w:eastAsia="it-IT"/>
        </w:rPr>
        <w:drawing>
          <wp:inline distT="0" distB="0" distL="0" distR="0" wp14:anchorId="23934BF5" wp14:editId="64D5AD60">
            <wp:extent cx="6115050" cy="1952625"/>
            <wp:effectExtent l="0" t="0" r="0" b="9525"/>
            <wp:docPr id="2" name="Immagine 2" descr="loghi_C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_CS_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EF8" w:rsidRPr="003E5935" w:rsidSect="002A3EF8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04E03"/>
    <w:multiLevelType w:val="hybridMultilevel"/>
    <w:tmpl w:val="2800E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C2"/>
    <w:rsid w:val="0001230E"/>
    <w:rsid w:val="00087A62"/>
    <w:rsid w:val="000E41BC"/>
    <w:rsid w:val="00126321"/>
    <w:rsid w:val="001F2559"/>
    <w:rsid w:val="00215685"/>
    <w:rsid w:val="00280381"/>
    <w:rsid w:val="0029232A"/>
    <w:rsid w:val="002A0157"/>
    <w:rsid w:val="002A3EF8"/>
    <w:rsid w:val="002F569E"/>
    <w:rsid w:val="0037716D"/>
    <w:rsid w:val="003833B1"/>
    <w:rsid w:val="003B42C2"/>
    <w:rsid w:val="003D3621"/>
    <w:rsid w:val="003E5935"/>
    <w:rsid w:val="004621BB"/>
    <w:rsid w:val="00485EED"/>
    <w:rsid w:val="00493DA9"/>
    <w:rsid w:val="004B69F7"/>
    <w:rsid w:val="00512117"/>
    <w:rsid w:val="00512C4D"/>
    <w:rsid w:val="0051474A"/>
    <w:rsid w:val="00577646"/>
    <w:rsid w:val="00656DBA"/>
    <w:rsid w:val="00691044"/>
    <w:rsid w:val="0071402A"/>
    <w:rsid w:val="007143E3"/>
    <w:rsid w:val="00727233"/>
    <w:rsid w:val="00763E4F"/>
    <w:rsid w:val="007E3D5B"/>
    <w:rsid w:val="00825E58"/>
    <w:rsid w:val="00834C32"/>
    <w:rsid w:val="00840B95"/>
    <w:rsid w:val="00877E33"/>
    <w:rsid w:val="008C0FCE"/>
    <w:rsid w:val="008C4FF4"/>
    <w:rsid w:val="008E1C07"/>
    <w:rsid w:val="009124FF"/>
    <w:rsid w:val="00987248"/>
    <w:rsid w:val="009A6089"/>
    <w:rsid w:val="009B46C6"/>
    <w:rsid w:val="009E2B67"/>
    <w:rsid w:val="00A23E62"/>
    <w:rsid w:val="00A308AB"/>
    <w:rsid w:val="00A424D4"/>
    <w:rsid w:val="00A45225"/>
    <w:rsid w:val="00B5728D"/>
    <w:rsid w:val="00B71871"/>
    <w:rsid w:val="00B72CF9"/>
    <w:rsid w:val="00B94155"/>
    <w:rsid w:val="00BD5A00"/>
    <w:rsid w:val="00BF1847"/>
    <w:rsid w:val="00C376F2"/>
    <w:rsid w:val="00C44A4D"/>
    <w:rsid w:val="00C666E0"/>
    <w:rsid w:val="00C72266"/>
    <w:rsid w:val="00D212BF"/>
    <w:rsid w:val="00DD32F4"/>
    <w:rsid w:val="00E05CE1"/>
    <w:rsid w:val="00E1098C"/>
    <w:rsid w:val="00E32D88"/>
    <w:rsid w:val="00E918CE"/>
    <w:rsid w:val="00FB0682"/>
    <w:rsid w:val="00F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2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A4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474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FF4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29232A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32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32F4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2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A4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474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FF4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29232A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32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32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itori.imperfetti@gruppoabel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getti@cidi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ruppoabele.org/event/genitori-imperfetti-cercasi-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Bianco</dc:creator>
  <cp:lastModifiedBy>Gabriella Domenino</cp:lastModifiedBy>
  <cp:revision>2</cp:revision>
  <cp:lastPrinted>2022-10-20T11:10:00Z</cp:lastPrinted>
  <dcterms:created xsi:type="dcterms:W3CDTF">2023-01-05T13:45:00Z</dcterms:created>
  <dcterms:modified xsi:type="dcterms:W3CDTF">2023-01-05T13:45:00Z</dcterms:modified>
</cp:coreProperties>
</file>